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180"/>
        <w:gridCol w:w="9520"/>
        <w:gridCol w:w="180"/>
      </w:tblGrid>
      <w:tr w:rsidR="00943756" w:rsidRPr="00943756" w:rsidTr="00943756">
        <w:trPr>
          <w:tblCellSpacing w:w="60" w:type="dxa"/>
        </w:trPr>
        <w:tc>
          <w:tcPr>
            <w:tcW w:w="0" w:type="auto"/>
            <w:gridSpan w:val="3"/>
            <w:shd w:val="clear" w:color="auto" w:fill="ECECE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78"/>
              <w:gridCol w:w="47"/>
              <w:gridCol w:w="5415"/>
            </w:tblGrid>
            <w:tr w:rsidR="00943756" w:rsidRPr="009437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43756" w:rsidRPr="00943756" w:rsidRDefault="00943756" w:rsidP="00943756">
                  <w:pPr>
                    <w:shd w:val="clear" w:color="auto" w:fill="ECECEC"/>
                    <w:spacing w:after="0" w:line="732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37"/>
                      <w:kern w:val="36"/>
                      <w:sz w:val="73"/>
                      <w:szCs w:val="73"/>
                      <w:lang w:eastAsia="it-IT"/>
                    </w:rPr>
                  </w:pPr>
                  <w:r w:rsidRPr="00943756"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37"/>
                      <w:kern w:val="36"/>
                      <w:sz w:val="73"/>
                      <w:lang w:eastAsia="it-IT"/>
                    </w:rPr>
                    <w:t>SNADIR INFO-POINT</w:t>
                  </w:r>
                </w:p>
                <w:p w:rsidR="00943756" w:rsidRPr="00943756" w:rsidRDefault="00943756" w:rsidP="00943756">
                  <w:pPr>
                    <w:shd w:val="clear" w:color="auto" w:fill="ECECEC"/>
                    <w:spacing w:after="0" w:line="732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37"/>
                      <w:kern w:val="36"/>
                      <w:sz w:val="73"/>
                      <w:szCs w:val="73"/>
                      <w:lang w:eastAsia="it-IT"/>
                    </w:rPr>
                  </w:pPr>
                  <w:r w:rsidRPr="0094375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7"/>
                      <w:kern w:val="36"/>
                      <w:sz w:val="44"/>
                      <w:lang w:eastAsia="it-IT"/>
                    </w:rPr>
                    <w:t xml:space="preserve">La newsletter ufficiale dello </w:t>
                  </w:r>
                  <w:proofErr w:type="spellStart"/>
                  <w:r w:rsidRPr="0094375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7"/>
                      <w:kern w:val="36"/>
                      <w:sz w:val="44"/>
                      <w:lang w:eastAsia="it-IT"/>
                    </w:rPr>
                    <w:t>Snadir</w:t>
                  </w:r>
                  <w:proofErr w:type="spellEnd"/>
                  <w:r w:rsidRPr="0094375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7"/>
                      <w:kern w:val="36"/>
                      <w:sz w:val="44"/>
                      <w:lang w:eastAsia="it-IT"/>
                    </w:rPr>
                    <w:t xml:space="preserve"> (Federazione </w:t>
                  </w:r>
                  <w:proofErr w:type="spellStart"/>
                  <w:r w:rsidRPr="0094375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7"/>
                      <w:kern w:val="36"/>
                      <w:sz w:val="44"/>
                      <w:lang w:eastAsia="it-IT"/>
                    </w:rPr>
                    <w:t>Gilda-Unams</w:t>
                  </w:r>
                  <w:proofErr w:type="spellEnd"/>
                  <w:r w:rsidRPr="0094375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7"/>
                      <w:kern w:val="36"/>
                      <w:sz w:val="44"/>
                      <w:lang w:eastAsia="it-IT"/>
                    </w:rPr>
                    <w:t>)</w:t>
                  </w:r>
                </w:p>
                <w:p w:rsidR="00943756" w:rsidRPr="00943756" w:rsidRDefault="00943756" w:rsidP="00943756">
                  <w:pPr>
                    <w:shd w:val="clear" w:color="auto" w:fill="ECECEC"/>
                    <w:spacing w:after="122" w:line="732" w:lineRule="atLeast"/>
                    <w:jc w:val="center"/>
                    <w:rPr>
                      <w:rFonts w:ascii="Arial" w:eastAsia="Times New Roman" w:hAnsi="Arial" w:cs="Arial"/>
                      <w:color w:val="2F90E2"/>
                      <w:spacing w:val="-37"/>
                      <w:sz w:val="73"/>
                      <w:szCs w:val="73"/>
                      <w:lang w:eastAsia="it-IT"/>
                    </w:rPr>
                  </w:pPr>
                  <w:r w:rsidRPr="0094375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7"/>
                      <w:sz w:val="39"/>
                      <w:lang w:eastAsia="it-IT"/>
                    </w:rPr>
                    <w:t>All'albo sindacale ex art.25 legge 300/1970</w:t>
                  </w:r>
                </w:p>
              </w:tc>
            </w:tr>
            <w:tr w:rsidR="00943756" w:rsidRPr="00943756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CEC"/>
                  <w:vAlign w:val="center"/>
                  <w:hideMark/>
                </w:tcPr>
                <w:p w:rsidR="00943756" w:rsidRPr="00943756" w:rsidRDefault="00943756" w:rsidP="00943756">
                  <w:pPr>
                    <w:spacing w:after="0" w:line="244" w:lineRule="atLeast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it-IT"/>
                    </w:rPr>
                  </w:pPr>
                  <w:r w:rsidRPr="009437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943756" w:rsidRPr="00943756">
              <w:trPr>
                <w:trHeight w:val="24"/>
                <w:tblCellSpacing w:w="0" w:type="dxa"/>
                <w:jc w:val="center"/>
              </w:trPr>
              <w:tc>
                <w:tcPr>
                  <w:tcW w:w="6960" w:type="dxa"/>
                  <w:gridSpan w:val="3"/>
                  <w:shd w:val="clear" w:color="auto" w:fill="FFFFFF"/>
                  <w:vAlign w:val="center"/>
                  <w:hideMark/>
                </w:tcPr>
                <w:p w:rsidR="00943756" w:rsidRPr="00943756" w:rsidRDefault="00943756" w:rsidP="00943756">
                  <w:pPr>
                    <w:spacing w:after="0" w:line="24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</w:pPr>
                  <w:r w:rsidRPr="00943756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</w:tr>
            <w:tr w:rsidR="00943756" w:rsidRPr="0094375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3756" w:rsidRPr="00943756" w:rsidRDefault="00943756" w:rsidP="00943756">
                  <w:pPr>
                    <w:spacing w:after="122" w:line="195" w:lineRule="atLeast"/>
                    <w:rPr>
                      <w:rFonts w:ascii="Arial" w:eastAsia="Times New Roman" w:hAnsi="Arial" w:cs="Arial"/>
                      <w:color w:val="2F90E2"/>
                      <w:sz w:val="20"/>
                      <w:szCs w:val="20"/>
                      <w:lang w:eastAsia="it-IT"/>
                    </w:rPr>
                  </w:pPr>
                  <w:r w:rsidRPr="00943756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0"/>
                      <w:lang w:eastAsia="it-IT"/>
                    </w:rPr>
                    <w:t>Numero n.136       h.18,30</w:t>
                  </w:r>
                </w:p>
              </w:tc>
              <w:tc>
                <w:tcPr>
                  <w:tcW w:w="24" w:type="dxa"/>
                  <w:shd w:val="clear" w:color="auto" w:fill="FFFFFF"/>
                  <w:vAlign w:val="center"/>
                  <w:hideMark/>
                </w:tcPr>
                <w:p w:rsidR="00943756" w:rsidRPr="00943756" w:rsidRDefault="00943756" w:rsidP="00943756">
                  <w:pPr>
                    <w:spacing w:after="0" w:line="24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</w:pPr>
                  <w:r w:rsidRPr="00943756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43756" w:rsidRPr="00943756" w:rsidRDefault="00943756" w:rsidP="00943756">
                  <w:pPr>
                    <w:spacing w:after="98" w:line="240" w:lineRule="auto"/>
                    <w:jc w:val="right"/>
                    <w:rPr>
                      <w:rFonts w:ascii="Arial" w:eastAsia="Times New Roman" w:hAnsi="Arial" w:cs="Arial"/>
                      <w:color w:val="2F90E2"/>
                      <w:sz w:val="39"/>
                      <w:szCs w:val="39"/>
                      <w:lang w:eastAsia="it-IT"/>
                    </w:rPr>
                  </w:pPr>
                  <w:r w:rsidRPr="00943756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39"/>
                      <w:lang w:eastAsia="it-IT"/>
                    </w:rPr>
                    <w:t>18 febbraio 2022</w:t>
                  </w:r>
                </w:p>
              </w:tc>
            </w:tr>
          </w:tbl>
          <w:p w:rsidR="00943756" w:rsidRPr="00943756" w:rsidRDefault="00943756" w:rsidP="0094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3756" w:rsidRPr="00943756" w:rsidTr="00943756">
        <w:tblPrEx>
          <w:jc w:val="center"/>
          <w:tblCellSpacing w:w="0" w:type="dxa"/>
          <w:shd w:val="clear" w:color="auto" w:fill="FFFFFF"/>
        </w:tblPrEx>
        <w:trPr>
          <w:gridBefore w:val="1"/>
          <w:gridAfter w:val="1"/>
          <w:tblCellSpacing w:w="0" w:type="dxa"/>
          <w:jc w:val="center"/>
        </w:trPr>
        <w:tc>
          <w:tcPr>
            <w:tcW w:w="9400" w:type="dxa"/>
            <w:shd w:val="clear" w:color="auto" w:fill="FFFFFF"/>
            <w:vAlign w:val="center"/>
            <w:hideMark/>
          </w:tcPr>
          <w:p w:rsidR="00943756" w:rsidRPr="00943756" w:rsidRDefault="00943756" w:rsidP="0094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602605" cy="3154045"/>
                  <wp:effectExtent l="19050" t="0" r="0" b="0"/>
                  <wp:docPr id="21" name="Immagine 21" descr="https://customer44244.img.musvc1.net/static/44244/images/imm_nl_modelli/custom/1/Sintesi_Sentenza_CGUE_13_gennaio_2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ustomer44244.img.musvc1.net/static/44244/images/imm_nl_modelli/custom/1/Sintesi_Sentenza_CGUE_13_gennaio_2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605" cy="315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756" w:rsidRPr="00943756" w:rsidRDefault="00943756" w:rsidP="009437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200" w:type="dxa"/>
        <w:jc w:val="center"/>
        <w:tblCellSpacing w:w="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0"/>
      </w:tblGrid>
      <w:tr w:rsidR="00943756" w:rsidRPr="00943756" w:rsidTr="00943756">
        <w:trPr>
          <w:tblCellSpacing w:w="6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3756" w:rsidRPr="00943756" w:rsidRDefault="00943756" w:rsidP="00943756">
            <w:pPr>
              <w:spacing w:after="98" w:line="240" w:lineRule="auto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</w:pPr>
            <w:r w:rsidRPr="00943756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 xml:space="preserve">Sentenza CGUE del 13 gennaio 2022 a favore degli </w:t>
            </w:r>
            <w:proofErr w:type="spellStart"/>
            <w:r w:rsidRPr="00943756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IdR</w:t>
            </w:r>
            <w:proofErr w:type="spellEnd"/>
            <w:r w:rsidRPr="00943756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br/>
            </w:r>
            <w:r w:rsidRPr="00943756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Al via il secondo gruppo di nuovi ricorsi (GRATUITI PER GLI ISCRITTI SNADIR) per l’illegittima reiterazione dei contratti a termine.</w:t>
            </w:r>
          </w:p>
          <w:p w:rsidR="00943756" w:rsidRPr="00943756" w:rsidRDefault="00943756" w:rsidP="00943756">
            <w:pPr>
              <w:spacing w:after="98" w:line="240" w:lineRule="auto"/>
              <w:rPr>
                <w:rFonts w:ascii="Arial" w:eastAsia="Times New Roman" w:hAnsi="Arial" w:cs="Arial"/>
                <w:color w:val="2F90E2"/>
                <w:sz w:val="28"/>
                <w:szCs w:val="28"/>
                <w:lang w:eastAsia="it-IT"/>
              </w:rPr>
            </w:pPr>
            <w:r w:rsidRPr="0094375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Si invita a trasmettere il </w:t>
            </w:r>
            <w:hyperlink r:id="rId6" w:tgtFrame="_blank" w:history="1">
              <w:r w:rsidRPr="0094375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it-IT"/>
                </w:rPr>
                <w:t>file pdf</w:t>
              </w:r>
            </w:hyperlink>
            <w:r w:rsidRPr="0094375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agli insegnanti di religione del vostro istituto scolastico e di affiggerlo all'albo sindacale.</w:t>
            </w:r>
          </w:p>
          <w:p w:rsidR="00943756" w:rsidRDefault="00943756" w:rsidP="00943756">
            <w:pPr>
              <w:spacing w:after="98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94375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Si ringrazia per la collaborazione,</w:t>
            </w:r>
          </w:p>
          <w:p w:rsidR="00943756" w:rsidRPr="00943756" w:rsidRDefault="00943756" w:rsidP="00943756">
            <w:pPr>
              <w:spacing w:after="98" w:line="240" w:lineRule="auto"/>
              <w:rPr>
                <w:rFonts w:ascii="Arial" w:eastAsia="Times New Roman" w:hAnsi="Arial" w:cs="Arial"/>
                <w:color w:val="2F90E2"/>
                <w:sz w:val="28"/>
                <w:szCs w:val="28"/>
                <w:lang w:eastAsia="it-IT"/>
              </w:rPr>
            </w:pPr>
            <w:r w:rsidRPr="0094375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cordiali saluti</w:t>
            </w:r>
          </w:p>
        </w:tc>
      </w:tr>
    </w:tbl>
    <w:p w:rsidR="00943756" w:rsidRDefault="00943756" w:rsidP="00943756">
      <w:pPr>
        <w:pStyle w:val="Paragrafoelenco"/>
      </w:pPr>
    </w:p>
    <w:sectPr w:rsidR="00943756" w:rsidSect="00C47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customer44244.musvc1.net/e/c?q=9%3dLWHZL%26E%3dG%26J%3dIXPeN%26H%3dMcOU%26x%3d7s4q8J6NeQaM-dMXv-Zs6s-eM4K-YKXG8v7IbLXG%26EA%3dVPWNa%26t%3dICLB9I.GuP%26B%3daNWIYHcPV" style="width:.6pt;height:.6pt;visibility:visible;mso-wrap-style:square" o:bullet="t">
        <v:imagedata r:id="rId1" o:title="c?q=9%3dLWHZL%26E%3dG%26J%3dIXPeN%26H%3dMcOU%26x%3d7s4q8J6NeQaM-dMXv-Zs6s-eM4K-YKXG8v7IbLXG%26EA%3dVPWNa%26t%3dICLB9I"/>
      </v:shape>
    </w:pict>
  </w:numPicBullet>
  <w:abstractNum w:abstractNumId="0">
    <w:nsid w:val="258939C6"/>
    <w:multiLevelType w:val="hybridMultilevel"/>
    <w:tmpl w:val="2C865CA4"/>
    <w:lvl w:ilvl="0" w:tplc="526A2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68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ACB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8A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A8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039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6C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C3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EC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943756"/>
    <w:rsid w:val="00943756"/>
    <w:rsid w:val="00A2088A"/>
    <w:rsid w:val="00C473CE"/>
    <w:rsid w:val="00D9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3CE"/>
  </w:style>
  <w:style w:type="paragraph" w:styleId="Titolo1">
    <w:name w:val="heading 1"/>
    <w:basedOn w:val="Normale"/>
    <w:link w:val="Titolo1Carattere"/>
    <w:uiPriority w:val="9"/>
    <w:qFormat/>
    <w:rsid w:val="00943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375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943756"/>
    <w:rPr>
      <w:b/>
      <w:bCs/>
    </w:rPr>
  </w:style>
  <w:style w:type="paragraph" w:styleId="NormaleWeb">
    <w:name w:val="Normal (Web)"/>
    <w:basedOn w:val="Normale"/>
    <w:uiPriority w:val="99"/>
    <w:unhideWhenUsed/>
    <w:rsid w:val="0094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37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7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8203">
          <w:marLeft w:val="244"/>
          <w:marRight w:val="244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129">
          <w:marLeft w:val="183"/>
          <w:marRight w:val="183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252">
          <w:marLeft w:val="244"/>
          <w:marRight w:val="122"/>
          <w:marTop w:val="98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6030">
          <w:marLeft w:val="244"/>
          <w:marRight w:val="244"/>
          <w:marTop w:val="122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576">
          <w:marLeft w:val="244"/>
          <w:marRight w:val="244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253">
          <w:marLeft w:val="183"/>
          <w:marRight w:val="183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714">
          <w:marLeft w:val="244"/>
          <w:marRight w:val="122"/>
          <w:marTop w:val="98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140">
          <w:marLeft w:val="244"/>
          <w:marRight w:val="244"/>
          <w:marTop w:val="122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stomer44244.musvc1.net/e/t?q=3%3dMa5TM%26I%3d4%26D%3dJbCYO%26L%3d0WPY%26x%3d8CQsI_AxVp_L8_uqlw_56_AxVp_KCgTuag.CtFoK90o9xKw.38J_uqlw_56wLzD5Ld4_AxVp_KCVDtAlH_AxVp_K1t8db5ZbKiE-iLlDC_OTsi_Y8RSX6V.9Ai%264%3d6RvLvX.q5C%26Fv%3dSSX9X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utente12</dc:creator>
  <cp:lastModifiedBy>utente12</cp:lastModifiedBy>
  <cp:revision>1</cp:revision>
  <dcterms:created xsi:type="dcterms:W3CDTF">2022-02-21T09:46:00Z</dcterms:created>
  <dcterms:modified xsi:type="dcterms:W3CDTF">2022-02-21T09:48:00Z</dcterms:modified>
</cp:coreProperties>
</file>